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C1B4" w14:textId="72B9F0E6" w:rsidR="005F6C6C" w:rsidRDefault="00492AF8" w:rsidP="00492AF8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noProof/>
          <w:lang w:eastAsia="it-IT"/>
        </w:rPr>
        <w:drawing>
          <wp:inline distT="0" distB="0" distL="0" distR="0" wp14:anchorId="6511061C" wp14:editId="59244BC5">
            <wp:extent cx="657225" cy="857250"/>
            <wp:effectExtent l="0" t="0" r="9525" b="0"/>
            <wp:docPr id="4" name="Immagin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A220" w14:textId="3F6669BE" w:rsidR="00BE5BA0" w:rsidRDefault="00014819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ALLEGATO </w:t>
      </w:r>
      <w:r w:rsidR="00F51C1C">
        <w:rPr>
          <w:rFonts w:asciiTheme="majorHAnsi" w:hAnsiTheme="majorHAnsi" w:cstheme="minorHAnsi"/>
        </w:rPr>
        <w:t>B-</w:t>
      </w:r>
      <w:r>
        <w:rPr>
          <w:rFonts w:asciiTheme="majorHAnsi" w:hAnsiTheme="majorHAnsi" w:cstheme="minorHAnsi"/>
        </w:rPr>
        <w:t xml:space="preserve">1 </w:t>
      </w:r>
      <w:r w:rsidR="00124244">
        <w:rPr>
          <w:rFonts w:asciiTheme="majorHAnsi" w:hAnsiTheme="majorHAnsi" w:cstheme="minorHAnsi"/>
        </w:rPr>
        <w:t xml:space="preserve">- </w:t>
      </w:r>
      <w:r w:rsidR="00BE5BA0" w:rsidRPr="002F53F2">
        <w:rPr>
          <w:rFonts w:asciiTheme="majorHAnsi" w:hAnsiTheme="majorHAnsi" w:cstheme="minorHAnsi"/>
        </w:rPr>
        <w:t>FAC SIMILE</w:t>
      </w:r>
      <w:r>
        <w:rPr>
          <w:rFonts w:asciiTheme="majorHAnsi" w:hAnsiTheme="majorHAnsi" w:cstheme="minorHAnsi"/>
        </w:rPr>
        <w:t xml:space="preserve"> </w:t>
      </w:r>
      <w:r w:rsidR="00A25861">
        <w:rPr>
          <w:rFonts w:asciiTheme="majorHAnsi" w:hAnsiTheme="majorHAnsi" w:cstheme="minorHAnsi"/>
        </w:rPr>
        <w:t xml:space="preserve">DELLA </w:t>
      </w:r>
      <w:r>
        <w:rPr>
          <w:rFonts w:asciiTheme="majorHAnsi" w:hAnsiTheme="majorHAnsi" w:cstheme="minorHAnsi"/>
        </w:rPr>
        <w:t>DOMANDA DI CONTRIBUTO</w:t>
      </w:r>
      <w:r w:rsidR="001D4A9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E AUTOCERTIFICAZIONI</w:t>
      </w:r>
      <w:r w:rsidR="001D4A96">
        <w:rPr>
          <w:rFonts w:asciiTheme="majorHAnsi" w:hAnsiTheme="majorHAnsi" w:cstheme="minorHAnsi"/>
        </w:rPr>
        <w:t xml:space="preserve"> COMUNE DI </w:t>
      </w:r>
      <w:r w:rsidR="000D1DA7">
        <w:rPr>
          <w:rFonts w:asciiTheme="majorHAnsi" w:hAnsiTheme="majorHAnsi" w:cstheme="minorHAnsi"/>
        </w:rPr>
        <w:t>SAN GODENZO</w:t>
      </w:r>
      <w:bookmarkStart w:id="0" w:name="_GoBack"/>
      <w:bookmarkEnd w:id="0"/>
    </w:p>
    <w:p w14:paraId="70188351" w14:textId="77777777" w:rsidR="002E4F4F" w:rsidRPr="002F53F2" w:rsidRDefault="00C34FBE" w:rsidP="00FA79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UFFICIO</w:t>
      </w:r>
      <w:r w:rsidRPr="002F53F2">
        <w:rPr>
          <w:rFonts w:asciiTheme="majorHAnsi" w:hAnsiTheme="majorHAnsi" w:cstheme="minorHAnsi"/>
          <w:spacing w:val="-8"/>
        </w:rPr>
        <w:t xml:space="preserve"> </w:t>
      </w:r>
      <w:r w:rsidRPr="002F53F2">
        <w:rPr>
          <w:rFonts w:asciiTheme="majorHAnsi" w:hAnsiTheme="majorHAnsi" w:cstheme="minorHAnsi"/>
        </w:rPr>
        <w:t>PROTOCOLLO</w:t>
      </w:r>
    </w:p>
    <w:p w14:paraId="28C26036" w14:textId="7B99E41A" w:rsidR="00BA1C3D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 xml:space="preserve">All’Ufficio </w:t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A8290C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772A07A" w14:textId="35A5DB8A" w:rsidR="002E4F4F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  <w:u w:val="single"/>
        </w:rPr>
      </w:pPr>
      <w:proofErr w:type="gramStart"/>
      <w:r w:rsidRPr="003D4E11">
        <w:rPr>
          <w:rFonts w:asciiTheme="majorHAnsi" w:hAnsiTheme="majorHAnsi" w:cstheme="minorHAnsi"/>
        </w:rPr>
        <w:t>del</w:t>
      </w:r>
      <w:proofErr w:type="gramEnd"/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di</w:t>
      </w:r>
      <w:r w:rsidR="00F105FD" w:rsidRPr="003D4E11">
        <w:rPr>
          <w:rFonts w:asciiTheme="majorHAnsi" w:hAnsiTheme="majorHAnsi" w:cstheme="minorHAnsi"/>
        </w:rPr>
        <w:t xml:space="preserve"> </w:t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8F0E112" w14:textId="36E41998" w:rsidR="00893221" w:rsidRPr="00D33DFA" w:rsidRDefault="00893221" w:rsidP="00D33DFA">
      <w:pPr>
        <w:pStyle w:val="Titolo1"/>
        <w:spacing w:before="0" w:after="120" w:line="357" w:lineRule="auto"/>
        <w:ind w:left="5103" w:right="-3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Indirizzo PEC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24944A04" w14:textId="6DBDEBE3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(</w:t>
      </w:r>
      <w:r w:rsidR="00491AB3">
        <w:rPr>
          <w:rFonts w:asciiTheme="majorHAnsi" w:hAnsiTheme="majorHAnsi" w:cstheme="minorHAnsi"/>
        </w:rPr>
        <w:t>________________</w:t>
      </w:r>
      <w:r>
        <w:rPr>
          <w:rFonts w:asciiTheme="majorHAnsi" w:hAnsiTheme="majorHAnsi" w:cstheme="minorHAnsi"/>
          <w:b/>
          <w:sz w:val="24"/>
        </w:rPr>
        <w:t>)</w:t>
      </w:r>
    </w:p>
    <w:p w14:paraId="4ACEA7E0" w14:textId="28321675" w:rsidR="00A8290C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>Domanda di contributo per il rimborso delle spese di trasporto studenti – Anno scolastico 2022/2023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D33DFA">
        <w:rPr>
          <w:rFonts w:asciiTheme="minorHAnsi" w:hAnsiTheme="minorHAnsi" w:cstheme="minorHAnsi"/>
        </w:rPr>
        <w:t>nato</w:t>
      </w:r>
      <w:proofErr w:type="gramEnd"/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residente</w:t>
      </w:r>
      <w:proofErr w:type="gramEnd"/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indirizzo</w:t>
      </w:r>
      <w:proofErr w:type="gramEnd"/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proofErr w:type="gramEnd"/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596A94">
        <w:rPr>
          <w:rFonts w:asciiTheme="minorHAnsi" w:hAnsiTheme="minorHAnsi" w:cstheme="minorHAnsi"/>
        </w:rPr>
        <w:t>nato</w:t>
      </w:r>
      <w:proofErr w:type="gramEnd"/>
      <w:r w:rsidRPr="00596A94">
        <w:rPr>
          <w:rFonts w:asciiTheme="minorHAnsi" w:hAnsiTheme="minorHAnsi" w:cstheme="minorHAnsi"/>
        </w:rPr>
        <w:t>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</w:t>
      </w:r>
      <w:proofErr w:type="gramStart"/>
      <w:r w:rsidRPr="00596A94">
        <w:rPr>
          <w:rFonts w:asciiTheme="minorHAnsi" w:hAnsiTheme="minorHAnsi" w:cstheme="minorHAnsi"/>
        </w:rPr>
        <w:t>residente</w:t>
      </w:r>
      <w:proofErr w:type="gramEnd"/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lastRenderedPageBreak/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ammesso</w:t>
      </w:r>
      <w:proofErr w:type="gramEnd"/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con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</w:t>
      </w:r>
      <w:proofErr w:type="gramStart"/>
      <w:r w:rsidRPr="002F53F2">
        <w:rPr>
          <w:rFonts w:asciiTheme="majorHAnsi" w:hAnsiTheme="majorHAnsi" w:cstheme="minorHAnsi"/>
        </w:rPr>
        <w:t>ai</w:t>
      </w:r>
      <w:proofErr w:type="gramEnd"/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F2132D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F2132D">
        <w:rPr>
          <w:rFonts w:asciiTheme="minorHAnsi" w:hAnsiTheme="minorHAnsi" w:cstheme="minorHAnsi"/>
          <w:sz w:val="24"/>
          <w:szCs w:val="24"/>
        </w:rPr>
        <w:t xml:space="preserve">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da</w:t>
      </w:r>
      <w:proofErr w:type="gramEnd"/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0CE2AABD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degli studenti pendolari residenti nell’ambito dell’Area interna Valdarno - Valdisieve - Mugello - Val di Bisenzio - Anno scolastico 2022/2023</w:t>
      </w:r>
    </w:p>
    <w:p w14:paraId="70CFBAFF" w14:textId="7C96CBED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proofErr w:type="gramStart"/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</w:t>
      </w:r>
      <w:proofErr w:type="gramEnd"/>
      <w:r w:rsidR="006475B6" w:rsidRPr="00643F08">
        <w:rPr>
          <w:rFonts w:asciiTheme="minorHAnsi" w:hAnsiTheme="minorHAnsi" w:cstheme="minorHAnsi"/>
          <w:sz w:val="24"/>
          <w:szCs w:val="24"/>
        </w:rPr>
        <w:t xml:space="preserve">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20.748,78 €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</w:t>
      </w:r>
      <w:proofErr w:type="gramStart"/>
      <w:r w:rsidRPr="006475B6">
        <w:rPr>
          <w:rFonts w:asciiTheme="majorHAnsi" w:hAnsiTheme="majorHAnsi" w:cstheme="minorHAnsi"/>
          <w:spacing w:val="-1"/>
        </w:rPr>
        <w:t>di</w:t>
      </w:r>
      <w:proofErr w:type="gramEnd"/>
      <w:r w:rsidRPr="006475B6">
        <w:rPr>
          <w:rFonts w:asciiTheme="majorHAnsi" w:hAnsiTheme="majorHAnsi" w:cstheme="minorHAnsi"/>
          <w:spacing w:val="-1"/>
        </w:rPr>
        <w:t xml:space="preserve">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dal</w:t>
            </w:r>
            <w:proofErr w:type="gramEnd"/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al</w:t>
            </w:r>
            <w:proofErr w:type="gramEnd"/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euro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1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 xml:space="preserve">missione di mandato di pagamento a </w:t>
      </w:r>
      <w:r w:rsidR="00ED17D8" w:rsidRPr="003D4E11">
        <w:rPr>
          <w:rFonts w:asciiTheme="minorHAnsi" w:hAnsiTheme="minorHAnsi" w:cstheme="minorHAnsi"/>
          <w:sz w:val="24"/>
          <w:szCs w:val="24"/>
        </w:rPr>
        <w:lastRenderedPageBreak/>
        <w:t>favore del richiedente</w:t>
      </w:r>
      <w:bookmarkEnd w:id="1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fotocopia</w:t>
      </w:r>
      <w:proofErr w:type="gramEnd"/>
      <w:r w:rsidRPr="002F53F2">
        <w:rPr>
          <w:rFonts w:asciiTheme="majorHAnsi" w:hAnsiTheme="majorHAnsi" w:cstheme="minorHAnsi"/>
          <w:sz w:val="24"/>
        </w:rPr>
        <w:t xml:space="preserve">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numero</w:t>
      </w:r>
      <w:proofErr w:type="gramEnd"/>
      <w:r>
        <w:rPr>
          <w:rFonts w:asciiTheme="majorHAnsi" w:hAnsiTheme="majorHAnsi" w:cstheme="minorHAnsi"/>
          <w:sz w:val="24"/>
        </w:rPr>
        <w:t xml:space="preserve">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copia</w:t>
      </w:r>
      <w:proofErr w:type="gramEnd"/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6E4E711B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492AF8">
        <w:rPr>
          <w:rFonts w:asciiTheme="majorHAnsi" w:hAnsiTheme="majorHAnsi" w:cstheme="minorHAnsi"/>
        </w:rPr>
        <w:t>Scadenza</w:t>
      </w:r>
      <w:r w:rsidRPr="00492AF8">
        <w:rPr>
          <w:rFonts w:asciiTheme="majorHAnsi" w:hAnsiTheme="majorHAnsi" w:cstheme="minorHAnsi"/>
          <w:spacing w:val="-4"/>
        </w:rPr>
        <w:t xml:space="preserve"> Presentazione Domanda </w:t>
      </w:r>
      <w:proofErr w:type="gramStart"/>
      <w:r w:rsidR="00492AF8" w:rsidRPr="00492AF8">
        <w:rPr>
          <w:rFonts w:asciiTheme="majorHAnsi" w:hAnsiTheme="majorHAnsi" w:cstheme="minorHAnsi"/>
          <w:spacing w:val="-4"/>
        </w:rPr>
        <w:t>2</w:t>
      </w:r>
      <w:r w:rsidR="00711E76" w:rsidRPr="00492AF8">
        <w:rPr>
          <w:rFonts w:asciiTheme="majorHAnsi" w:hAnsiTheme="majorHAnsi" w:cstheme="minorHAnsi"/>
          <w:spacing w:val="-4"/>
        </w:rPr>
        <w:t xml:space="preserve">  Dicembre</w:t>
      </w:r>
      <w:proofErr w:type="gramEnd"/>
      <w:r w:rsidR="00711E76" w:rsidRPr="00492AF8">
        <w:rPr>
          <w:rFonts w:asciiTheme="majorHAnsi" w:hAnsiTheme="majorHAnsi" w:cstheme="minorHAnsi"/>
          <w:spacing w:val="-4"/>
        </w:rPr>
        <w:t xml:space="preserve"> </w:t>
      </w:r>
      <w:r w:rsidRPr="00492AF8">
        <w:rPr>
          <w:rFonts w:asciiTheme="majorHAnsi" w:hAnsiTheme="majorHAnsi" w:cstheme="minorHAnsi"/>
          <w:spacing w:val="-4"/>
        </w:rPr>
        <w:t xml:space="preserve"> 2023 </w:t>
      </w:r>
      <w:r w:rsidRPr="00492AF8">
        <w:rPr>
          <w:rFonts w:asciiTheme="majorHAnsi" w:hAnsiTheme="majorHAnsi" w:cstheme="minorHAnsi"/>
        </w:rPr>
        <w:t>ore</w:t>
      </w:r>
      <w:r w:rsidRPr="00492AF8">
        <w:rPr>
          <w:rFonts w:asciiTheme="majorHAnsi" w:hAnsiTheme="majorHAnsi" w:cstheme="minorHAnsi"/>
          <w:spacing w:val="-2"/>
        </w:rPr>
        <w:t xml:space="preserve"> </w:t>
      </w:r>
      <w:r w:rsidR="0004657E" w:rsidRPr="00492AF8">
        <w:rPr>
          <w:rFonts w:asciiTheme="majorHAnsi" w:hAnsiTheme="majorHAnsi" w:cstheme="minorHAnsi"/>
        </w:rPr>
        <w:t>13</w:t>
      </w:r>
      <w:r w:rsidRPr="00492AF8">
        <w:rPr>
          <w:rFonts w:asciiTheme="majorHAnsi" w:hAnsiTheme="majorHAnsi" w:cstheme="minorHAnsi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F"/>
    <w:rsid w:val="00014819"/>
    <w:rsid w:val="00024253"/>
    <w:rsid w:val="0003725B"/>
    <w:rsid w:val="0004657E"/>
    <w:rsid w:val="00055570"/>
    <w:rsid w:val="000830D1"/>
    <w:rsid w:val="00094EA4"/>
    <w:rsid w:val="000B18C9"/>
    <w:rsid w:val="000B2CBC"/>
    <w:rsid w:val="000D1DA7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92AF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E122-9564-49EC-BB7A-77B1E66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filippo casini</cp:lastModifiedBy>
  <cp:revision>4</cp:revision>
  <dcterms:created xsi:type="dcterms:W3CDTF">2023-10-19T07:24:00Z</dcterms:created>
  <dcterms:modified xsi:type="dcterms:W3CDTF">2023-11-02T14:59:00Z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